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D37F6" w14:textId="4664DEBA" w:rsidR="001B3A12" w:rsidRPr="00211896" w:rsidRDefault="001B3A12" w:rsidP="001B3A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02990218"/>
      <w:r w:rsidRPr="00211896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</w:t>
      </w:r>
      <w:proofErr w:type="gramStart"/>
      <w:r w:rsidRPr="00211896">
        <w:rPr>
          <w:rFonts w:ascii="Times New Roman" w:hAnsi="Times New Roman"/>
          <w:b/>
          <w:sz w:val="28"/>
          <w:szCs w:val="28"/>
        </w:rPr>
        <w:t>учреждение  «</w:t>
      </w:r>
      <w:proofErr w:type="gramEnd"/>
      <w:r w:rsidRPr="00211896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4D1179EE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27F84FD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1DBC78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CD42A46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66A1BD" w14:textId="16EC7E7A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9BCC638" w14:textId="0BFEE08D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F93D04" w14:textId="33A69A58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97BFE48" w14:textId="44D6E19A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99BBCC" w14:textId="5EC63555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F8EEDF" w14:textId="0CF0CE8F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D310D02" w14:textId="2DCCBD06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27C6AF8" w14:textId="1A207321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ED73F4" w14:textId="558655F8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9CEE60" w14:textId="2871A634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01DDC0" w14:textId="01A4E5D2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115F50" w14:textId="6B82587A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89328D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578F20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1A92B2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7A9FDE" w14:textId="238FF503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11896"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64B749BB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53BC07" w14:textId="77777777" w:rsidR="001B3A12" w:rsidRPr="00211896" w:rsidRDefault="001B3A12" w:rsidP="001B3A1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11109267"/>
      <w:r w:rsidRPr="00211896">
        <w:rPr>
          <w:rFonts w:ascii="Times New Roman" w:hAnsi="Times New Roman"/>
          <w:sz w:val="28"/>
          <w:szCs w:val="28"/>
        </w:rPr>
        <w:t>ОП.01 МАТЕМАТИЧЕСКИЕ МЕТОДЫ РЕШЕНИЯ ПРИКЛАДНЫХ ЗАДАЧ</w:t>
      </w:r>
      <w:bookmarkEnd w:id="1"/>
    </w:p>
    <w:p w14:paraId="54610ABE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9E60FB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9F4A5A8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9840C4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9D6D496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1A63018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F8FEC0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5D8954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26A2061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68D9F2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D7DCEF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78A59A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575EBAD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7DF0073" w14:textId="64650E95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ED4F4A" w14:textId="1207763E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4FF061" w14:textId="6CC59A7E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C4CB22" w14:textId="5FB1BED3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F29F03" w14:textId="36CB0152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2102E2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627A367" w14:textId="06BE8C3B" w:rsidR="001B3A12" w:rsidRPr="00211896" w:rsidRDefault="001B3A12" w:rsidP="001B3A12">
      <w:pPr>
        <w:pStyle w:val="a7"/>
        <w:jc w:val="center"/>
        <w:rPr>
          <w:sz w:val="28"/>
          <w:szCs w:val="28"/>
        </w:rPr>
      </w:pPr>
      <w:r w:rsidRPr="00211896">
        <w:rPr>
          <w:b/>
          <w:bCs/>
          <w:sz w:val="28"/>
          <w:szCs w:val="28"/>
        </w:rPr>
        <w:t>Западная Двина, 202</w:t>
      </w:r>
      <w:r w:rsidR="00C35D60">
        <w:rPr>
          <w:b/>
          <w:bCs/>
          <w:sz w:val="28"/>
          <w:szCs w:val="28"/>
        </w:rPr>
        <w:t>5</w:t>
      </w:r>
      <w:r w:rsidRPr="00211896">
        <w:rPr>
          <w:b/>
          <w:bCs/>
          <w:sz w:val="28"/>
          <w:szCs w:val="28"/>
        </w:rPr>
        <w:t xml:space="preserve"> г.</w:t>
      </w:r>
      <w:r w:rsidRPr="00211896">
        <w:rPr>
          <w:b/>
          <w:i/>
          <w:sz w:val="28"/>
          <w:szCs w:val="28"/>
        </w:rPr>
        <w:br w:type="page"/>
      </w:r>
    </w:p>
    <w:p w14:paraId="3E62B1A0" w14:textId="77777777" w:rsidR="00861334" w:rsidRDefault="00861334" w:rsidP="00861334">
      <w:pPr>
        <w:pStyle w:val="ae"/>
      </w:pPr>
      <w:bookmarkStart w:id="2" w:name="_Hlk159422061"/>
      <w:bookmarkStart w:id="3" w:name="_GoBack"/>
      <w:r>
        <w:rPr>
          <w:noProof/>
        </w:rPr>
        <w:lastRenderedPageBreak/>
        <w:drawing>
          <wp:inline distT="0" distB="0" distL="0" distR="0" wp14:anchorId="6B452D7A" wp14:editId="2A4B7CD2">
            <wp:extent cx="6507423" cy="7977351"/>
            <wp:effectExtent l="0" t="0" r="8255" b="5080"/>
            <wp:docPr id="1" name="Рисунок 1" descr="E:\2025-04-02\ОП.01 Мат. мето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П.01 Мат. методы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24322" cy="799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14:paraId="6813950A" w14:textId="2850CA04" w:rsidR="001B3A12" w:rsidRPr="00211896" w:rsidRDefault="001B3A12" w:rsidP="001B3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896">
        <w:rPr>
          <w:rFonts w:ascii="Times New Roman" w:hAnsi="Times New Roman"/>
          <w:sz w:val="28"/>
          <w:szCs w:val="28"/>
        </w:rPr>
        <w:t xml:space="preserve">      </w:t>
      </w:r>
    </w:p>
    <w:p w14:paraId="52499FDC" w14:textId="77777777" w:rsidR="001B3A12" w:rsidRPr="00211896" w:rsidRDefault="001B3A12" w:rsidP="001B3A1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14:paraId="6A9235EC" w14:textId="77777777" w:rsidR="001B3A12" w:rsidRPr="00211896" w:rsidRDefault="001B3A12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211896">
        <w:rPr>
          <w:rFonts w:ascii="Times New Roman" w:hAnsi="Times New Roman"/>
          <w:b/>
          <w:i/>
          <w:sz w:val="24"/>
          <w:szCs w:val="24"/>
        </w:rPr>
        <w:br w:type="page"/>
      </w:r>
    </w:p>
    <w:p w14:paraId="4A788067" w14:textId="3070985F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BE2C344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  <w:gridCol w:w="858"/>
      </w:tblGrid>
      <w:tr w:rsidR="001B3A12" w:rsidRPr="00211896" w14:paraId="3063A9AB" w14:textId="77777777" w:rsidTr="00860A96">
        <w:tc>
          <w:tcPr>
            <w:tcW w:w="8642" w:type="dxa"/>
          </w:tcPr>
          <w:p w14:paraId="25CEDE10" w14:textId="0C29E176" w:rsidR="001B3A12" w:rsidRPr="00211896" w:rsidRDefault="001B3A12" w:rsidP="001B3A12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211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1569C4FF" w14:textId="7BC73F28" w:rsidR="001B3A12" w:rsidRPr="00211896" w:rsidRDefault="001B3A12" w:rsidP="001B3A12">
            <w:pPr>
              <w:pStyle w:val="a9"/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15B73472" w14:textId="29038B2F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B3A12" w:rsidRPr="00211896" w14:paraId="0DC5C3B7" w14:textId="77777777" w:rsidTr="00860A96">
        <w:tc>
          <w:tcPr>
            <w:tcW w:w="8642" w:type="dxa"/>
          </w:tcPr>
          <w:p w14:paraId="7A70DE0F" w14:textId="77777777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5703D697" w14:textId="4CCE1D44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494C437C" w14:textId="07FF57EE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B3A12" w:rsidRPr="00211896" w14:paraId="31F83DEF" w14:textId="77777777" w:rsidTr="00860A96">
        <w:tc>
          <w:tcPr>
            <w:tcW w:w="8642" w:type="dxa"/>
          </w:tcPr>
          <w:p w14:paraId="5CC1397C" w14:textId="77777777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178BA3A4" w14:textId="7C8A3286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631183C0" w14:textId="69DCEE5F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B3A12" w:rsidRPr="00211896" w14:paraId="2710CC53" w14:textId="77777777" w:rsidTr="00860A96">
        <w:tc>
          <w:tcPr>
            <w:tcW w:w="8642" w:type="dxa"/>
          </w:tcPr>
          <w:p w14:paraId="76F20AE2" w14:textId="77777777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3E988447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7C175B26" w14:textId="5BB19318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14:paraId="4A7B4805" w14:textId="70213AE8" w:rsidR="001B3A12" w:rsidRPr="00211896" w:rsidRDefault="001B3A12" w:rsidP="001B3A12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211896"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r w:rsidRPr="00211896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211896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7686C6AC" w14:textId="77777777" w:rsidR="001B3A12" w:rsidRPr="00211896" w:rsidRDefault="001B3A12" w:rsidP="001B3A12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ОП.01 МАТЕМАТИЧЕСКИЕ МЕТОДЫ РЕШЕНИЯ ПРИКЛАДНЫХ ЗАДАЧ </w:t>
      </w:r>
    </w:p>
    <w:p w14:paraId="2B80B30A" w14:textId="77777777" w:rsidR="001B3A12" w:rsidRPr="00211896" w:rsidRDefault="001B3A12" w:rsidP="001B3A12">
      <w:pPr>
        <w:suppressAutoHyphens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3615889" w14:textId="77777777" w:rsidR="001B3A12" w:rsidRPr="00211896" w:rsidRDefault="001B3A12" w:rsidP="001B3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488E2156" w14:textId="45DDD642" w:rsidR="001B3A12" w:rsidRPr="00211896" w:rsidRDefault="001B3A12" w:rsidP="001B3A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>Учебная дисциплина «</w:t>
      </w:r>
      <w:r w:rsidRPr="00211896">
        <w:rPr>
          <w:rFonts w:ascii="Times New Roman" w:hAnsi="Times New Roman"/>
          <w:b/>
          <w:sz w:val="24"/>
          <w:szCs w:val="24"/>
        </w:rPr>
        <w:t>Математические методы решения прикладных задач</w:t>
      </w:r>
      <w:r w:rsidRPr="00211896">
        <w:rPr>
          <w:rFonts w:ascii="Times New Roman" w:hAnsi="Times New Roman"/>
          <w:sz w:val="24"/>
          <w:szCs w:val="24"/>
        </w:rPr>
        <w:t xml:space="preserve">» является обязательной частью общепрофессионального цикла основной образовательной программы в соответствии с ФГОС СПО по </w:t>
      </w:r>
      <w:r w:rsidRPr="00211896">
        <w:rPr>
          <w:rFonts w:ascii="Times New Roman" w:hAnsi="Times New Roman"/>
          <w:iCs/>
          <w:color w:val="000000"/>
          <w:sz w:val="24"/>
          <w:szCs w:val="24"/>
        </w:rPr>
        <w:t>специальности</w:t>
      </w:r>
      <w:r w:rsidRPr="00211896">
        <w:rPr>
          <w:rFonts w:ascii="Times New Roman" w:hAnsi="Times New Roman"/>
          <w:iCs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14:paraId="0FA1C879" w14:textId="77777777" w:rsidR="001B3A12" w:rsidRPr="00211896" w:rsidRDefault="001B3A12" w:rsidP="001B3A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02, ОК 03, ОК 07, ОК 09. </w:t>
      </w:r>
    </w:p>
    <w:p w14:paraId="4C947078" w14:textId="77777777" w:rsidR="001B3A12" w:rsidRPr="00211896" w:rsidRDefault="001B3A12" w:rsidP="001B3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5AB935E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2416CF1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5080"/>
        <w:gridCol w:w="3960"/>
      </w:tblGrid>
      <w:tr w:rsidR="001B3A12" w:rsidRPr="00211896" w14:paraId="39BBDCD1" w14:textId="77777777" w:rsidTr="001B3A12">
        <w:trPr>
          <w:trHeight w:val="649"/>
        </w:trPr>
        <w:tc>
          <w:tcPr>
            <w:tcW w:w="567" w:type="pct"/>
            <w:shd w:val="clear" w:color="auto" w:fill="auto"/>
            <w:hideMark/>
          </w:tcPr>
          <w:p w14:paraId="32FD33B1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36B4D47C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491" w:type="pct"/>
            <w:shd w:val="clear" w:color="auto" w:fill="auto"/>
            <w:vAlign w:val="center"/>
            <w:hideMark/>
          </w:tcPr>
          <w:p w14:paraId="524861F4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1943" w:type="pct"/>
            <w:shd w:val="clear" w:color="auto" w:fill="auto"/>
            <w:vAlign w:val="center"/>
            <w:hideMark/>
          </w:tcPr>
          <w:p w14:paraId="3DE29D5D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B3A12" w:rsidRPr="00211896" w14:paraId="325775F9" w14:textId="77777777" w:rsidTr="001B3A12">
        <w:trPr>
          <w:trHeight w:val="212"/>
        </w:trPr>
        <w:tc>
          <w:tcPr>
            <w:tcW w:w="567" w:type="pct"/>
            <w:shd w:val="clear" w:color="auto" w:fill="auto"/>
          </w:tcPr>
          <w:p w14:paraId="200C4290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0559C7D4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14:paraId="578C9704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14:paraId="1F3DECAE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07, </w:t>
            </w:r>
          </w:p>
          <w:p w14:paraId="77130435" w14:textId="478A49CC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</w:p>
          <w:p w14:paraId="2F954DA1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CFF461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1" w:type="pct"/>
            <w:shd w:val="clear" w:color="auto" w:fill="auto"/>
          </w:tcPr>
          <w:p w14:paraId="7DDEED60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14:paraId="6C45684B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14:paraId="3DBEFF28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14:paraId="634F6963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14:paraId="788ADC38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14:paraId="022F47B5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14:paraId="6ADEABDD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943" w:type="pct"/>
            <w:shd w:val="clear" w:color="auto" w:fill="auto"/>
          </w:tcPr>
          <w:p w14:paraId="7B743791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14:paraId="3484B761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14:paraId="627BC7E6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14:paraId="41B09D38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14:paraId="2F8C3EF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055A3CD" w14:textId="77777777" w:rsidR="001B3A12" w:rsidRPr="00211896" w:rsidRDefault="001B3A12" w:rsidP="001B3A1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79E137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6A70EC64" w14:textId="5FE42C33" w:rsidR="001B3A12" w:rsidRPr="00211896" w:rsidRDefault="001B3A12" w:rsidP="001B3A12">
      <w:pPr>
        <w:pStyle w:val="a9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14:paraId="3E47B47E" w14:textId="77777777" w:rsidR="001B3A12" w:rsidRPr="00211896" w:rsidRDefault="001B3A12" w:rsidP="001B3A12">
      <w:pPr>
        <w:pStyle w:val="a9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929B59D" w14:textId="7C629747" w:rsidR="001B3A12" w:rsidRPr="00211896" w:rsidRDefault="001B3A12" w:rsidP="001B3A12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6D528B6E" w14:textId="77777777" w:rsidR="001B3A12" w:rsidRPr="00211896" w:rsidRDefault="001B3A12" w:rsidP="001B3A12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0"/>
        <w:gridCol w:w="2680"/>
      </w:tblGrid>
      <w:tr w:rsidR="001B3A12" w:rsidRPr="00211896" w14:paraId="139FDE5A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2028F020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5D90B5EB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B3A12" w:rsidRPr="00211896" w14:paraId="75534793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7721DE56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695B798F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112</w:t>
            </w:r>
          </w:p>
        </w:tc>
      </w:tr>
      <w:tr w:rsidR="001B3A12" w:rsidRPr="00211896" w14:paraId="15BC187D" w14:textId="77777777" w:rsidTr="00420F3A">
        <w:trPr>
          <w:trHeight w:val="279"/>
        </w:trPr>
        <w:tc>
          <w:tcPr>
            <w:tcW w:w="3685" w:type="pct"/>
            <w:shd w:val="clear" w:color="auto" w:fill="auto"/>
            <w:vAlign w:val="center"/>
          </w:tcPr>
          <w:p w14:paraId="16EDD06F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3C61F9E2" w14:textId="1DF33A01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B3A12" w:rsidRPr="00211896" w14:paraId="7779D6F1" w14:textId="77777777" w:rsidTr="00D91D78">
        <w:trPr>
          <w:trHeight w:val="336"/>
        </w:trPr>
        <w:tc>
          <w:tcPr>
            <w:tcW w:w="5000" w:type="pct"/>
            <w:gridSpan w:val="2"/>
            <w:vAlign w:val="center"/>
          </w:tcPr>
          <w:p w14:paraId="6C042E87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B3A12" w:rsidRPr="00211896" w14:paraId="35561288" w14:textId="77777777" w:rsidTr="00420F3A">
        <w:trPr>
          <w:trHeight w:val="332"/>
        </w:trPr>
        <w:tc>
          <w:tcPr>
            <w:tcW w:w="3685" w:type="pct"/>
            <w:vAlign w:val="center"/>
          </w:tcPr>
          <w:p w14:paraId="1837DCF4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32244ACB" w14:textId="2D075311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B3A12" w:rsidRPr="00211896" w14:paraId="39A7288E" w14:textId="77777777" w:rsidTr="00420F3A">
        <w:trPr>
          <w:trHeight w:val="408"/>
        </w:trPr>
        <w:tc>
          <w:tcPr>
            <w:tcW w:w="3685" w:type="pct"/>
            <w:vAlign w:val="center"/>
          </w:tcPr>
          <w:p w14:paraId="4211BB81" w14:textId="39071AD5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лабораторные работы и</w:t>
            </w:r>
            <w:r w:rsidRPr="0021189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1189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14:paraId="3D53245F" w14:textId="29F5E8D4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B3A12" w:rsidRPr="00211896" w14:paraId="58A64736" w14:textId="77777777" w:rsidTr="00D91D78">
        <w:trPr>
          <w:trHeight w:val="267"/>
        </w:trPr>
        <w:tc>
          <w:tcPr>
            <w:tcW w:w="3685" w:type="pct"/>
            <w:vAlign w:val="center"/>
          </w:tcPr>
          <w:p w14:paraId="384036A3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14:paraId="127CCBE2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B3A12" w:rsidRPr="00211896" w14:paraId="3E194525" w14:textId="77777777" w:rsidTr="00D91D78">
        <w:trPr>
          <w:trHeight w:val="331"/>
        </w:trPr>
        <w:tc>
          <w:tcPr>
            <w:tcW w:w="3685" w:type="pct"/>
            <w:vAlign w:val="center"/>
          </w:tcPr>
          <w:p w14:paraId="7E06BF9A" w14:textId="4434340A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14:paraId="63F160BE" w14:textId="74C972AB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bookmarkEnd w:id="0"/>
    </w:tbl>
    <w:p w14:paraId="6A7E7A66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14:paraId="112A92B8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  <w:sectPr w:rsidR="001B3A12" w:rsidRPr="00211896" w:rsidSect="004F7F7E">
          <w:footerReference w:type="even" r:id="rId8"/>
          <w:footerReference w:type="default" r:id="rId9"/>
          <w:pgSz w:w="11907" w:h="16840"/>
          <w:pgMar w:top="851" w:right="567" w:bottom="851" w:left="1134" w:header="709" w:footer="709" w:gutter="0"/>
          <w:cols w:space="720"/>
          <w:titlePg/>
          <w:docGrid w:linePitch="299"/>
        </w:sectPr>
      </w:pPr>
    </w:p>
    <w:p w14:paraId="294B5365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167"/>
        <w:gridCol w:w="9402"/>
        <w:gridCol w:w="1786"/>
        <w:gridCol w:w="1815"/>
      </w:tblGrid>
      <w:tr w:rsidR="001B3A12" w:rsidRPr="00211896" w14:paraId="2E5D4696" w14:textId="77777777" w:rsidTr="00D91D78">
        <w:trPr>
          <w:trHeight w:val="20"/>
        </w:trPr>
        <w:tc>
          <w:tcPr>
            <w:tcW w:w="582" w:type="pct"/>
          </w:tcPr>
          <w:p w14:paraId="49CB0629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10" w:type="pct"/>
            <w:gridSpan w:val="2"/>
          </w:tcPr>
          <w:p w14:paraId="0CB81CC7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E34B585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99" w:type="pct"/>
          </w:tcPr>
          <w:p w14:paraId="17245DC6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акад</w:t>
            </w:r>
            <w:proofErr w:type="spellEnd"/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609" w:type="pct"/>
          </w:tcPr>
          <w:p w14:paraId="692E4015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3A12" w:rsidRPr="00211896" w14:paraId="3DCEAB36" w14:textId="77777777" w:rsidTr="00D91D78">
        <w:trPr>
          <w:trHeight w:val="20"/>
        </w:trPr>
        <w:tc>
          <w:tcPr>
            <w:tcW w:w="582" w:type="pct"/>
          </w:tcPr>
          <w:p w14:paraId="4B69C3F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10" w:type="pct"/>
            <w:gridSpan w:val="2"/>
          </w:tcPr>
          <w:p w14:paraId="339045B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9" w:type="pct"/>
          </w:tcPr>
          <w:p w14:paraId="40CEFC3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9" w:type="pct"/>
          </w:tcPr>
          <w:p w14:paraId="5FAE53B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B3A12" w:rsidRPr="00211896" w14:paraId="0A0E7370" w14:textId="77777777" w:rsidTr="00D91D78">
        <w:trPr>
          <w:trHeight w:val="20"/>
        </w:trPr>
        <w:tc>
          <w:tcPr>
            <w:tcW w:w="3792" w:type="pct"/>
            <w:gridSpan w:val="3"/>
          </w:tcPr>
          <w:p w14:paraId="3C8B09A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Математические методы решения прикладных задач</w:t>
            </w:r>
          </w:p>
        </w:tc>
        <w:tc>
          <w:tcPr>
            <w:tcW w:w="599" w:type="pct"/>
          </w:tcPr>
          <w:p w14:paraId="3CFD95F2" w14:textId="285733D8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112/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609" w:type="pct"/>
          </w:tcPr>
          <w:p w14:paraId="676E35A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B3A12" w:rsidRPr="00211896" w14:paraId="045A2A01" w14:textId="77777777" w:rsidTr="00D91D78">
        <w:trPr>
          <w:trHeight w:val="20"/>
        </w:trPr>
        <w:tc>
          <w:tcPr>
            <w:tcW w:w="3792" w:type="pct"/>
            <w:gridSpan w:val="3"/>
          </w:tcPr>
          <w:p w14:paraId="676F42A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Математический анализ</w:t>
            </w:r>
          </w:p>
        </w:tc>
        <w:tc>
          <w:tcPr>
            <w:tcW w:w="599" w:type="pct"/>
          </w:tcPr>
          <w:p w14:paraId="325C54D6" w14:textId="330FE612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="001B3A12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09" w:type="pct"/>
          </w:tcPr>
          <w:p w14:paraId="1B2F659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B3A12" w:rsidRPr="00211896" w14:paraId="257E0D34" w14:textId="77777777" w:rsidTr="00D91D78">
        <w:trPr>
          <w:trHeight w:val="20"/>
        </w:trPr>
        <w:tc>
          <w:tcPr>
            <w:tcW w:w="638" w:type="pct"/>
            <w:gridSpan w:val="2"/>
            <w:vMerge w:val="restart"/>
          </w:tcPr>
          <w:p w14:paraId="120A266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1.1 Функция одной</w:t>
            </w:r>
          </w:p>
          <w:p w14:paraId="2A70268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независимой переменной и ее</w:t>
            </w:r>
          </w:p>
          <w:p w14:paraId="2B83764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3154" w:type="pct"/>
          </w:tcPr>
          <w:p w14:paraId="6D5CEB63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0BF2941" w14:textId="4D63717F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09" w:type="pct"/>
            <w:vMerge w:val="restart"/>
          </w:tcPr>
          <w:p w14:paraId="609E78DB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A8F4605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58AE2C8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6FCD402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302233B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1. Введение. Цели и задачи предмета.</w:t>
            </w:r>
          </w:p>
        </w:tc>
        <w:tc>
          <w:tcPr>
            <w:tcW w:w="599" w:type="pct"/>
            <w:vMerge w:val="restart"/>
            <w:vAlign w:val="center"/>
          </w:tcPr>
          <w:p w14:paraId="2B25D0F6" w14:textId="612A38E8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64CE480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2404E1F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2CEE234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46CC79DE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2.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599" w:type="pct"/>
            <w:vMerge/>
            <w:vAlign w:val="center"/>
          </w:tcPr>
          <w:p w14:paraId="2D6C050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14:paraId="2409AD0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A7FFB8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801CDE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1845248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2F975AC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5C82A1A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CDCDFC8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3AE03F0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47DFE8F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«Построение графиков реальных функций с помощью</w:t>
            </w:r>
          </w:p>
          <w:p w14:paraId="73F8D5E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геометрических преобразований».</w:t>
            </w:r>
          </w:p>
        </w:tc>
        <w:tc>
          <w:tcPr>
            <w:tcW w:w="599" w:type="pct"/>
            <w:vAlign w:val="center"/>
          </w:tcPr>
          <w:p w14:paraId="2C338D3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50BC24C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6703698" w14:textId="77777777" w:rsidTr="00D91D78">
        <w:trPr>
          <w:trHeight w:val="20"/>
        </w:trPr>
        <w:tc>
          <w:tcPr>
            <w:tcW w:w="638" w:type="pct"/>
            <w:gridSpan w:val="2"/>
            <w:vMerge w:val="restart"/>
          </w:tcPr>
          <w:p w14:paraId="6F3BFC8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1.2 Предел функции.</w:t>
            </w:r>
          </w:p>
          <w:p w14:paraId="6B5399F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Непрерывность функции</w:t>
            </w:r>
          </w:p>
        </w:tc>
        <w:tc>
          <w:tcPr>
            <w:tcW w:w="3154" w:type="pct"/>
          </w:tcPr>
          <w:p w14:paraId="01475BC0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9978A53" w14:textId="5268DFE0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" w:type="pct"/>
            <w:vMerge w:val="restart"/>
          </w:tcPr>
          <w:p w14:paraId="35A26720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25AF4DB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580FD67C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79EB588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4B04826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1. Определение предела функции. Основные теоремы о пределах.</w:t>
            </w:r>
          </w:p>
          <w:p w14:paraId="09CCC5A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599" w:type="pct"/>
            <w:vAlign w:val="center"/>
          </w:tcPr>
          <w:p w14:paraId="0FC67394" w14:textId="56C98394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4B4CB02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725C3A74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72A443F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22D02A4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26F3C89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7162B23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0A6E8B5D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573B56D2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1A7E98A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«Нахождение пределов функций с помощью замечательных пределов».</w:t>
            </w:r>
          </w:p>
        </w:tc>
        <w:tc>
          <w:tcPr>
            <w:tcW w:w="599" w:type="pct"/>
            <w:vAlign w:val="center"/>
          </w:tcPr>
          <w:p w14:paraId="05B3C4E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5C963B5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0462B3FE" w14:textId="77777777" w:rsidTr="00D91D78">
        <w:trPr>
          <w:trHeight w:val="125"/>
        </w:trPr>
        <w:tc>
          <w:tcPr>
            <w:tcW w:w="638" w:type="pct"/>
            <w:gridSpan w:val="2"/>
            <w:vMerge w:val="restart"/>
          </w:tcPr>
          <w:p w14:paraId="4CD0C4E0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1.3 Дифференциальное и интегральное исчисления</w:t>
            </w:r>
          </w:p>
        </w:tc>
        <w:tc>
          <w:tcPr>
            <w:tcW w:w="3154" w:type="pct"/>
          </w:tcPr>
          <w:p w14:paraId="001DAE47" w14:textId="7DE7E0D8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14:paraId="0DB398A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3DF44E15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606456C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7D32C46E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599FCF9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62ECD10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321B608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9" w:type="pct"/>
            <w:vMerge/>
          </w:tcPr>
          <w:p w14:paraId="5F528E8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5A569F5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FA6A5A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72E9F1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«Вычисление производных функций».</w:t>
            </w:r>
          </w:p>
          <w:p w14:paraId="329AD70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«Применение производной к решению практических задач».</w:t>
            </w:r>
          </w:p>
          <w:p w14:paraId="793809E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Практическое занятие «Нахождение неопределенных интегралов различными и методами».</w:t>
            </w:r>
          </w:p>
          <w:p w14:paraId="75E18F8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«Вычисление определенных интегралов».</w:t>
            </w:r>
          </w:p>
          <w:p w14:paraId="694C245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«Применение определенного интеграла в практических задачах».</w:t>
            </w:r>
          </w:p>
        </w:tc>
        <w:tc>
          <w:tcPr>
            <w:tcW w:w="599" w:type="pct"/>
            <w:vAlign w:val="center"/>
          </w:tcPr>
          <w:p w14:paraId="291B89B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09" w:type="pct"/>
            <w:vMerge/>
          </w:tcPr>
          <w:p w14:paraId="207EA5A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3FEF822" w14:textId="77777777" w:rsidTr="00D91D78">
        <w:trPr>
          <w:trHeight w:val="20"/>
        </w:trPr>
        <w:tc>
          <w:tcPr>
            <w:tcW w:w="3792" w:type="pct"/>
            <w:gridSpan w:val="3"/>
          </w:tcPr>
          <w:p w14:paraId="21C2C87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Основные понятия и методы линейной алгебры</w:t>
            </w:r>
          </w:p>
        </w:tc>
        <w:tc>
          <w:tcPr>
            <w:tcW w:w="599" w:type="pct"/>
            <w:vAlign w:val="center"/>
          </w:tcPr>
          <w:p w14:paraId="4891F757" w14:textId="6A7B52AA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09" w:type="pct"/>
          </w:tcPr>
          <w:p w14:paraId="22CAAA96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7D6287E2" w14:textId="77777777" w:rsidTr="00D91D78">
        <w:trPr>
          <w:trHeight w:val="254"/>
        </w:trPr>
        <w:tc>
          <w:tcPr>
            <w:tcW w:w="638" w:type="pct"/>
            <w:gridSpan w:val="2"/>
            <w:vMerge w:val="restart"/>
          </w:tcPr>
          <w:p w14:paraId="778220A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2.1 Матрицы и</w:t>
            </w:r>
          </w:p>
          <w:p w14:paraId="562C24A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определители</w:t>
            </w:r>
          </w:p>
        </w:tc>
        <w:tc>
          <w:tcPr>
            <w:tcW w:w="3154" w:type="pct"/>
          </w:tcPr>
          <w:p w14:paraId="7687D1B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53847321" w14:textId="5B97A40D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1B418E56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CFE287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68191FE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4803ED9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9BDFFA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 xml:space="preserve">Матрицы, их виды. Действия над матрицами. Умножение матриц, обратная матрица. </w:t>
            </w:r>
          </w:p>
          <w:p w14:paraId="6904E4E2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Определители n-</w:t>
            </w:r>
            <w:proofErr w:type="spellStart"/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 xml:space="preserve">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599" w:type="pct"/>
            <w:vAlign w:val="center"/>
          </w:tcPr>
          <w:p w14:paraId="7BCD95AE" w14:textId="636C092B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9" w:type="pct"/>
            <w:vMerge/>
          </w:tcPr>
          <w:p w14:paraId="18F41D6A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F71D72F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26E8F9A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2BEE36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002778F6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609" w:type="pct"/>
            <w:vMerge/>
          </w:tcPr>
          <w:p w14:paraId="055816DD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BFA988E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6D58DF1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0572F45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«Действия с матрицами».</w:t>
            </w:r>
          </w:p>
        </w:tc>
        <w:tc>
          <w:tcPr>
            <w:tcW w:w="599" w:type="pct"/>
            <w:vAlign w:val="center"/>
          </w:tcPr>
          <w:p w14:paraId="2614AFC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02A76C8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012D5ED8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07BB7DE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3EDA745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«Нахождение обратной матрицы»</w:t>
            </w:r>
          </w:p>
        </w:tc>
        <w:tc>
          <w:tcPr>
            <w:tcW w:w="599" w:type="pct"/>
            <w:vAlign w:val="center"/>
          </w:tcPr>
          <w:p w14:paraId="5DAF056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1E6E1BC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5AB2DFB" w14:textId="77777777" w:rsidTr="00D91D78">
        <w:trPr>
          <w:trHeight w:val="287"/>
        </w:trPr>
        <w:tc>
          <w:tcPr>
            <w:tcW w:w="638" w:type="pct"/>
            <w:gridSpan w:val="2"/>
            <w:vMerge w:val="restart"/>
          </w:tcPr>
          <w:p w14:paraId="11D1B2F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2.2 Решение систем</w:t>
            </w:r>
          </w:p>
          <w:p w14:paraId="34CC45F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линейных алгебраических</w:t>
            </w:r>
          </w:p>
          <w:p w14:paraId="1BA4D51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уравнений (СЛАУ)</w:t>
            </w:r>
          </w:p>
        </w:tc>
        <w:tc>
          <w:tcPr>
            <w:tcW w:w="3154" w:type="pct"/>
          </w:tcPr>
          <w:p w14:paraId="1D8FD4A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14:paraId="31DF04A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53C36F83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0B99C870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363E648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330FBFF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7E45238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3D70CAF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9" w:type="pct"/>
            <w:vMerge/>
          </w:tcPr>
          <w:p w14:paraId="2B27F06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C7729E4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2A26E7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7C74E7FA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систем линейных уравнений методами линейной алгебры».</w:t>
            </w:r>
          </w:p>
        </w:tc>
        <w:tc>
          <w:tcPr>
            <w:tcW w:w="599" w:type="pct"/>
            <w:vAlign w:val="center"/>
          </w:tcPr>
          <w:p w14:paraId="2BF461B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5955D27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7121E5D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28EFEC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12D1B253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СЛАУ различными методами».</w:t>
            </w:r>
          </w:p>
        </w:tc>
        <w:tc>
          <w:tcPr>
            <w:tcW w:w="599" w:type="pct"/>
            <w:vAlign w:val="center"/>
          </w:tcPr>
          <w:p w14:paraId="11B2E84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1786BD1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92C93EC" w14:textId="77777777" w:rsidTr="00D91D78">
        <w:trPr>
          <w:trHeight w:val="20"/>
        </w:trPr>
        <w:tc>
          <w:tcPr>
            <w:tcW w:w="3792" w:type="pct"/>
            <w:gridSpan w:val="3"/>
          </w:tcPr>
          <w:p w14:paraId="4D72CEF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Основы дискретной математики</w:t>
            </w:r>
          </w:p>
        </w:tc>
        <w:tc>
          <w:tcPr>
            <w:tcW w:w="599" w:type="pct"/>
            <w:vAlign w:val="center"/>
          </w:tcPr>
          <w:p w14:paraId="487B64C6" w14:textId="247B976A" w:rsidR="001B3A12" w:rsidRPr="00211896" w:rsidRDefault="00211896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="001B3A12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</w:tcPr>
          <w:p w14:paraId="40D5E7D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8FCB350" w14:textId="77777777" w:rsidTr="00D91D78">
        <w:trPr>
          <w:trHeight w:val="20"/>
        </w:trPr>
        <w:tc>
          <w:tcPr>
            <w:tcW w:w="582" w:type="pct"/>
            <w:vMerge w:val="restart"/>
          </w:tcPr>
          <w:p w14:paraId="6E33BCF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3.1 Множества и</w:t>
            </w:r>
          </w:p>
          <w:p w14:paraId="51E64A9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отношения</w:t>
            </w:r>
          </w:p>
        </w:tc>
        <w:tc>
          <w:tcPr>
            <w:tcW w:w="3210" w:type="pct"/>
            <w:gridSpan w:val="2"/>
          </w:tcPr>
          <w:p w14:paraId="0AC784E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3425ECC" w14:textId="1CD938E8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443B7986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8B1D31C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2366EE7C" w14:textId="77777777" w:rsidTr="00D91D78">
        <w:trPr>
          <w:trHeight w:val="20"/>
        </w:trPr>
        <w:tc>
          <w:tcPr>
            <w:tcW w:w="582" w:type="pct"/>
            <w:vMerge/>
          </w:tcPr>
          <w:p w14:paraId="3177CB3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5BBCF8CA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599" w:type="pct"/>
            <w:vAlign w:val="center"/>
          </w:tcPr>
          <w:p w14:paraId="7BA15377" w14:textId="1FF31FF8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09" w:type="pct"/>
            <w:vMerge/>
          </w:tcPr>
          <w:p w14:paraId="770C069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4D3EE3D" w14:textId="77777777" w:rsidTr="00D91D78">
        <w:trPr>
          <w:trHeight w:val="20"/>
        </w:trPr>
        <w:tc>
          <w:tcPr>
            <w:tcW w:w="582" w:type="pct"/>
            <w:vMerge/>
          </w:tcPr>
          <w:p w14:paraId="3ED7D41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8F0C71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4813329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2388DEB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332B52E" w14:textId="77777777" w:rsidTr="00D91D78">
        <w:trPr>
          <w:trHeight w:val="20"/>
        </w:trPr>
        <w:tc>
          <w:tcPr>
            <w:tcW w:w="582" w:type="pct"/>
            <w:vMerge/>
          </w:tcPr>
          <w:p w14:paraId="61676E0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57F4000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«Выполнение операций над множествами».</w:t>
            </w:r>
          </w:p>
        </w:tc>
        <w:tc>
          <w:tcPr>
            <w:tcW w:w="599" w:type="pct"/>
            <w:vAlign w:val="center"/>
          </w:tcPr>
          <w:p w14:paraId="46B1899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23F96F6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C1A47AD" w14:textId="77777777" w:rsidTr="00D91D78">
        <w:trPr>
          <w:trHeight w:val="20"/>
        </w:trPr>
        <w:tc>
          <w:tcPr>
            <w:tcW w:w="582" w:type="pct"/>
            <w:vMerge w:val="restart"/>
          </w:tcPr>
          <w:p w14:paraId="23220E5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3.2 Основные понятия теории графов</w:t>
            </w:r>
          </w:p>
        </w:tc>
        <w:tc>
          <w:tcPr>
            <w:tcW w:w="3210" w:type="pct"/>
            <w:gridSpan w:val="2"/>
          </w:tcPr>
          <w:p w14:paraId="6C8D2E0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7F2C414C" w14:textId="09D9A0EC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5FD1F0A0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1409193F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6245473B" w14:textId="77777777" w:rsidTr="00D91D78">
        <w:trPr>
          <w:trHeight w:val="20"/>
        </w:trPr>
        <w:tc>
          <w:tcPr>
            <w:tcW w:w="582" w:type="pct"/>
            <w:vMerge/>
          </w:tcPr>
          <w:p w14:paraId="573C7DC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46B1410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599" w:type="pct"/>
            <w:vAlign w:val="center"/>
          </w:tcPr>
          <w:p w14:paraId="1917D926" w14:textId="367E965B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42F23E1A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16540E6" w14:textId="77777777" w:rsidTr="00D91D78">
        <w:trPr>
          <w:trHeight w:val="20"/>
        </w:trPr>
        <w:tc>
          <w:tcPr>
            <w:tcW w:w="582" w:type="pct"/>
            <w:vMerge/>
          </w:tcPr>
          <w:p w14:paraId="16CA8FD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3FC9958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3C93C34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0BB81E0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F898B3F" w14:textId="77777777" w:rsidTr="00D91D78">
        <w:trPr>
          <w:trHeight w:val="20"/>
        </w:trPr>
        <w:tc>
          <w:tcPr>
            <w:tcW w:w="582" w:type="pct"/>
            <w:vMerge/>
          </w:tcPr>
          <w:p w14:paraId="1477742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45B093C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599" w:type="pct"/>
            <w:vAlign w:val="center"/>
          </w:tcPr>
          <w:p w14:paraId="2222F4D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14:paraId="3216CB7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98157CA" w14:textId="77777777" w:rsidTr="00D91D78">
        <w:trPr>
          <w:trHeight w:val="20"/>
        </w:trPr>
        <w:tc>
          <w:tcPr>
            <w:tcW w:w="3792" w:type="pct"/>
            <w:gridSpan w:val="3"/>
          </w:tcPr>
          <w:p w14:paraId="4AAFCDF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комплексных чисел</w:t>
            </w:r>
          </w:p>
        </w:tc>
        <w:tc>
          <w:tcPr>
            <w:tcW w:w="599" w:type="pct"/>
            <w:vAlign w:val="center"/>
          </w:tcPr>
          <w:p w14:paraId="557E8EDF" w14:textId="41C9931B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/6</w:t>
            </w:r>
          </w:p>
        </w:tc>
        <w:tc>
          <w:tcPr>
            <w:tcW w:w="609" w:type="pct"/>
          </w:tcPr>
          <w:p w14:paraId="733BD5A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D2C27A1" w14:textId="77777777" w:rsidTr="00D91D78">
        <w:trPr>
          <w:trHeight w:val="389"/>
        </w:trPr>
        <w:tc>
          <w:tcPr>
            <w:tcW w:w="582" w:type="pct"/>
            <w:vMerge w:val="restart"/>
          </w:tcPr>
          <w:p w14:paraId="5211C9A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4.1 Комплексные числа и</w:t>
            </w:r>
          </w:p>
          <w:p w14:paraId="0F7213B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действия над ними</w:t>
            </w:r>
          </w:p>
        </w:tc>
        <w:tc>
          <w:tcPr>
            <w:tcW w:w="3210" w:type="pct"/>
            <w:gridSpan w:val="2"/>
          </w:tcPr>
          <w:p w14:paraId="266C0E1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1A65F07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09" w:type="pct"/>
            <w:vMerge w:val="restart"/>
          </w:tcPr>
          <w:p w14:paraId="53C7943F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2A8F0E8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7D265805" w14:textId="77777777" w:rsidTr="00D91D78">
        <w:trPr>
          <w:trHeight w:val="20"/>
        </w:trPr>
        <w:tc>
          <w:tcPr>
            <w:tcW w:w="582" w:type="pct"/>
            <w:vMerge/>
          </w:tcPr>
          <w:p w14:paraId="31F9313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3FE2E4A0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599" w:type="pct"/>
            <w:vAlign w:val="center"/>
          </w:tcPr>
          <w:p w14:paraId="7E69A47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35D6667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50E5197" w14:textId="77777777" w:rsidTr="00D91D78">
        <w:trPr>
          <w:trHeight w:val="20"/>
        </w:trPr>
        <w:tc>
          <w:tcPr>
            <w:tcW w:w="582" w:type="pct"/>
            <w:vMerge/>
          </w:tcPr>
          <w:p w14:paraId="430BA1C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3049B00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15F3A00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3E4E834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C578D4C" w14:textId="77777777" w:rsidTr="00D91D78">
        <w:trPr>
          <w:trHeight w:val="20"/>
        </w:trPr>
        <w:tc>
          <w:tcPr>
            <w:tcW w:w="582" w:type="pct"/>
            <w:vMerge/>
          </w:tcPr>
          <w:p w14:paraId="715D0D2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9CEA8AD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«Комплексные числа и действия над ними»</w:t>
            </w:r>
          </w:p>
        </w:tc>
        <w:tc>
          <w:tcPr>
            <w:tcW w:w="599" w:type="pct"/>
            <w:vAlign w:val="center"/>
          </w:tcPr>
          <w:p w14:paraId="2829B31D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62C9373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2D0DE09" w14:textId="77777777" w:rsidTr="00D91D78">
        <w:trPr>
          <w:trHeight w:val="20"/>
        </w:trPr>
        <w:tc>
          <w:tcPr>
            <w:tcW w:w="3792" w:type="pct"/>
            <w:gridSpan w:val="3"/>
          </w:tcPr>
          <w:p w14:paraId="1C5FEB83" w14:textId="574742C8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="00420F3A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теории вероятностей и математической статистики</w:t>
            </w:r>
          </w:p>
        </w:tc>
        <w:tc>
          <w:tcPr>
            <w:tcW w:w="599" w:type="pct"/>
            <w:vAlign w:val="center"/>
          </w:tcPr>
          <w:p w14:paraId="26DAD1AA" w14:textId="06EA7E33" w:rsidR="001B3A12" w:rsidRPr="00211896" w:rsidRDefault="00211896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22/6</w:t>
            </w:r>
          </w:p>
        </w:tc>
        <w:tc>
          <w:tcPr>
            <w:tcW w:w="609" w:type="pct"/>
          </w:tcPr>
          <w:p w14:paraId="33AA2EC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871D8C3" w14:textId="77777777" w:rsidTr="00D91D78">
        <w:trPr>
          <w:trHeight w:val="175"/>
        </w:trPr>
        <w:tc>
          <w:tcPr>
            <w:tcW w:w="582" w:type="pct"/>
            <w:vMerge w:val="restart"/>
          </w:tcPr>
          <w:p w14:paraId="41E2C80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5.1 Вероятность. Теорема</w:t>
            </w:r>
          </w:p>
          <w:p w14:paraId="3420765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сложения вероятностей</w:t>
            </w:r>
          </w:p>
        </w:tc>
        <w:tc>
          <w:tcPr>
            <w:tcW w:w="3210" w:type="pct"/>
            <w:gridSpan w:val="2"/>
          </w:tcPr>
          <w:p w14:paraId="5C6860C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B55EAE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1A22026E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25C3ED4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043B65D4" w14:textId="77777777" w:rsidTr="00D91D78">
        <w:trPr>
          <w:trHeight w:val="20"/>
        </w:trPr>
        <w:tc>
          <w:tcPr>
            <w:tcW w:w="582" w:type="pct"/>
            <w:vMerge/>
          </w:tcPr>
          <w:p w14:paraId="72959E3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0E44520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</w:t>
            </w:r>
          </w:p>
        </w:tc>
        <w:tc>
          <w:tcPr>
            <w:tcW w:w="599" w:type="pct"/>
            <w:vAlign w:val="center"/>
          </w:tcPr>
          <w:p w14:paraId="003CDB0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39AB85D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F51C7A4" w14:textId="77777777" w:rsidTr="00D91D78">
        <w:trPr>
          <w:trHeight w:val="20"/>
        </w:trPr>
        <w:tc>
          <w:tcPr>
            <w:tcW w:w="582" w:type="pct"/>
            <w:vMerge/>
          </w:tcPr>
          <w:p w14:paraId="75BE1F2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9BDEA4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25D211E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07053F1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5092D98" w14:textId="77777777" w:rsidTr="00D91D78">
        <w:trPr>
          <w:trHeight w:val="20"/>
        </w:trPr>
        <w:tc>
          <w:tcPr>
            <w:tcW w:w="582" w:type="pct"/>
            <w:vMerge/>
          </w:tcPr>
          <w:p w14:paraId="2F64D59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4A61E03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599" w:type="pct"/>
            <w:vAlign w:val="center"/>
          </w:tcPr>
          <w:p w14:paraId="27E43F5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7A5F4C9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65DFE9E" w14:textId="77777777" w:rsidTr="00D91D78">
        <w:trPr>
          <w:trHeight w:val="20"/>
        </w:trPr>
        <w:tc>
          <w:tcPr>
            <w:tcW w:w="582" w:type="pct"/>
            <w:vMerge w:val="restart"/>
          </w:tcPr>
          <w:p w14:paraId="758EBF1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5.2 Случайная величина,</w:t>
            </w:r>
          </w:p>
          <w:p w14:paraId="00468C3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ее функция распределения</w:t>
            </w:r>
          </w:p>
        </w:tc>
        <w:tc>
          <w:tcPr>
            <w:tcW w:w="3210" w:type="pct"/>
            <w:gridSpan w:val="2"/>
          </w:tcPr>
          <w:p w14:paraId="2D7EA56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6E9C1E75" w14:textId="1E9E7783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76496603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78DB768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55A19C9A" w14:textId="77777777" w:rsidTr="00D91D78">
        <w:trPr>
          <w:trHeight w:val="20"/>
        </w:trPr>
        <w:tc>
          <w:tcPr>
            <w:tcW w:w="582" w:type="pct"/>
            <w:vMerge/>
          </w:tcPr>
          <w:p w14:paraId="2EFDBF7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57A686A0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Случайная величина. Дискретные и непрерывные случайные величины. Закон распределения случайной величины.</w:t>
            </w:r>
          </w:p>
        </w:tc>
        <w:tc>
          <w:tcPr>
            <w:tcW w:w="599" w:type="pct"/>
            <w:vAlign w:val="center"/>
          </w:tcPr>
          <w:p w14:paraId="2A879EE3" w14:textId="1421F027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2FE7407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04BCC0F" w14:textId="77777777" w:rsidTr="00D91D78">
        <w:trPr>
          <w:trHeight w:val="20"/>
        </w:trPr>
        <w:tc>
          <w:tcPr>
            <w:tcW w:w="582" w:type="pct"/>
            <w:vMerge/>
          </w:tcPr>
          <w:p w14:paraId="3401ABB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3F2486C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77538C8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5B4424F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8A201E6" w14:textId="77777777" w:rsidTr="00D91D78">
        <w:trPr>
          <w:trHeight w:val="20"/>
        </w:trPr>
        <w:tc>
          <w:tcPr>
            <w:tcW w:w="582" w:type="pct"/>
            <w:vMerge/>
          </w:tcPr>
          <w:p w14:paraId="56E0469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5012BAD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задач с реальными дискретными случайными</w:t>
            </w:r>
          </w:p>
          <w:p w14:paraId="48F592B8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величинами».</w:t>
            </w:r>
          </w:p>
        </w:tc>
        <w:tc>
          <w:tcPr>
            <w:tcW w:w="599" w:type="pct"/>
            <w:vAlign w:val="center"/>
          </w:tcPr>
          <w:p w14:paraId="100A74E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7C32EC5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9FD4481" w14:textId="77777777" w:rsidTr="00D91D78">
        <w:trPr>
          <w:trHeight w:val="259"/>
        </w:trPr>
        <w:tc>
          <w:tcPr>
            <w:tcW w:w="582" w:type="pct"/>
            <w:vMerge w:val="restart"/>
          </w:tcPr>
          <w:p w14:paraId="4C4AC83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5.3 Математическое ожидание и дисперсия случайной величины</w:t>
            </w:r>
          </w:p>
        </w:tc>
        <w:tc>
          <w:tcPr>
            <w:tcW w:w="3210" w:type="pct"/>
            <w:gridSpan w:val="2"/>
          </w:tcPr>
          <w:p w14:paraId="6BF0C4D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0EBD6A65" w14:textId="0FA098BA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13A74DFB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14674CE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B3A12" w:rsidRPr="00211896" w14:paraId="330BD064" w14:textId="77777777" w:rsidTr="00D91D78">
        <w:trPr>
          <w:trHeight w:val="20"/>
        </w:trPr>
        <w:tc>
          <w:tcPr>
            <w:tcW w:w="582" w:type="pct"/>
            <w:vMerge/>
          </w:tcPr>
          <w:p w14:paraId="6439F0D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DDA2C9F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14:paraId="55EE9D89" w14:textId="6C202985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3E1E7F7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EFEDC6B" w14:textId="77777777" w:rsidTr="00D91D78">
        <w:trPr>
          <w:trHeight w:val="20"/>
        </w:trPr>
        <w:tc>
          <w:tcPr>
            <w:tcW w:w="582" w:type="pct"/>
            <w:vMerge/>
          </w:tcPr>
          <w:p w14:paraId="67466AF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382490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0837FCA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66E3DF6A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7633DE18" w14:textId="77777777" w:rsidTr="00D91D78">
        <w:trPr>
          <w:trHeight w:val="20"/>
        </w:trPr>
        <w:tc>
          <w:tcPr>
            <w:tcW w:w="582" w:type="pct"/>
            <w:vMerge/>
          </w:tcPr>
          <w:p w14:paraId="225AD8D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23CFC5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14:paraId="48A90F0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18B1C08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619ED7B" w14:textId="77777777" w:rsidTr="00D91D78">
        <w:trPr>
          <w:trHeight w:val="323"/>
        </w:trPr>
        <w:tc>
          <w:tcPr>
            <w:tcW w:w="3792" w:type="pct"/>
            <w:gridSpan w:val="3"/>
          </w:tcPr>
          <w:p w14:paraId="3EDC43DE" w14:textId="1C476625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420F3A" w:rsidRPr="00211896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99" w:type="pct"/>
          </w:tcPr>
          <w:p w14:paraId="23246CF3" w14:textId="60978E94" w:rsidR="001B3A12" w:rsidRPr="00211896" w:rsidRDefault="00420F3A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</w:tcPr>
          <w:p w14:paraId="47745CD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08B7FD9" w14:textId="77777777" w:rsidTr="00D91D78">
        <w:trPr>
          <w:trHeight w:val="20"/>
        </w:trPr>
        <w:tc>
          <w:tcPr>
            <w:tcW w:w="3792" w:type="pct"/>
            <w:gridSpan w:val="3"/>
          </w:tcPr>
          <w:p w14:paraId="3BB877E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99" w:type="pct"/>
            <w:vAlign w:val="center"/>
          </w:tcPr>
          <w:p w14:paraId="2EDD9CA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609" w:type="pct"/>
          </w:tcPr>
          <w:p w14:paraId="06D0BA6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2B4626D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1B3A12" w:rsidRPr="00211896" w:rsidSect="00860A96">
          <w:pgSz w:w="16840" w:h="11907" w:orient="landscape"/>
          <w:pgMar w:top="851" w:right="851" w:bottom="851" w:left="1418" w:header="709" w:footer="709" w:gutter="0"/>
          <w:cols w:space="720"/>
          <w:docGrid w:linePitch="299"/>
        </w:sectPr>
      </w:pPr>
    </w:p>
    <w:p w14:paraId="6D30CB15" w14:textId="16F7A7FE" w:rsidR="001B3A12" w:rsidRPr="00860A96" w:rsidRDefault="001B3A12" w:rsidP="00860A96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0A96">
        <w:rPr>
          <w:rFonts w:ascii="Times New Roman" w:hAnsi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14:paraId="49D1F6D8" w14:textId="77777777" w:rsidR="00860A96" w:rsidRPr="00860A96" w:rsidRDefault="00860A96" w:rsidP="00860A96">
      <w:pPr>
        <w:pStyle w:val="a9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3EBDC85" w14:textId="672798C6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0A777F69" w14:textId="77777777" w:rsidR="001B3A12" w:rsidRPr="00211896" w:rsidRDefault="001B3A12" w:rsidP="001B3A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11896">
        <w:rPr>
          <w:rFonts w:ascii="Times New Roman" w:hAnsi="Times New Roman"/>
          <w:bCs/>
          <w:sz w:val="24"/>
          <w:szCs w:val="24"/>
        </w:rPr>
        <w:t>Кабинет</w:t>
      </w:r>
      <w:r w:rsidRPr="00211896">
        <w:rPr>
          <w:rFonts w:ascii="Times New Roman" w:eastAsia="Calibri" w:hAnsi="Times New Roman"/>
          <w:sz w:val="24"/>
          <w:szCs w:val="24"/>
          <w:lang w:eastAsia="en-US"/>
        </w:rPr>
        <w:t xml:space="preserve"> «Математические методы решения прикладных задач», </w:t>
      </w:r>
      <w:r w:rsidRPr="0021189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оснащенный оборудованием: </w:t>
      </w:r>
    </w:p>
    <w:p w14:paraId="255F8F40" w14:textId="77777777" w:rsidR="001B3A12" w:rsidRPr="00211896" w:rsidRDefault="001B3A12" w:rsidP="001B3A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11896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Pr="00211896">
        <w:rPr>
          <w:rFonts w:ascii="Times New Roman" w:hAnsi="Times New Roman"/>
          <w:bCs/>
          <w:sz w:val="24"/>
          <w:szCs w:val="24"/>
        </w:rPr>
        <w:t>;</w:t>
      </w:r>
      <w:r w:rsidRPr="002118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11896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21189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мультимедийный комплекс (проектор, проекционный экран, ноутбук), персональный </w:t>
      </w:r>
      <w:r w:rsidRPr="00211896">
        <w:rPr>
          <w:rFonts w:ascii="Times New Roman" w:eastAsia="Calibri" w:hAnsi="Times New Roman"/>
          <w:sz w:val="24"/>
          <w:szCs w:val="24"/>
          <w:lang w:eastAsia="en-US"/>
        </w:rPr>
        <w:t>компьютер.</w:t>
      </w:r>
    </w:p>
    <w:p w14:paraId="5E075540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A5E71A2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43A3794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11896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11896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211896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78731FE6" w14:textId="77777777" w:rsidR="001B3A12" w:rsidRPr="00211896" w:rsidRDefault="001B3A12" w:rsidP="001B3A12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739BB390" w14:textId="77777777" w:rsidR="001B3A12" w:rsidRPr="00211896" w:rsidRDefault="001B3A12" w:rsidP="001B3A12">
      <w:pPr>
        <w:spacing w:after="0" w:line="240" w:lineRule="auto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374482A4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11896">
        <w:rPr>
          <w:rFonts w:ascii="Times New Roman" w:hAnsi="Times New Roman"/>
          <w:sz w:val="24"/>
          <w:szCs w:val="24"/>
        </w:rPr>
        <w:t>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211896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>. — Санкт-Петербург: Лань, 2021. — 384 с. — ISBN 978-5-8114-6809-6</w:t>
      </w:r>
    </w:p>
    <w:p w14:paraId="5A5493A3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11896">
        <w:rPr>
          <w:rFonts w:ascii="Times New Roman" w:hAnsi="Times New Roman"/>
          <w:sz w:val="24"/>
          <w:szCs w:val="24"/>
        </w:rPr>
        <w:t>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>. — Санкт-Петербург: Лань, 2021. — 332 с. — ISBN 978-5-8114-6740-2</w:t>
      </w:r>
    </w:p>
    <w:p w14:paraId="79B0A7AF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11896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>. — Санкт-Петербург: Лань, 2021. — 416 с. — ISBN 978-5-8114-6931-4</w:t>
      </w:r>
    </w:p>
    <w:p w14:paraId="091DCBC1" w14:textId="77777777" w:rsidR="001B3A12" w:rsidRPr="00211896" w:rsidRDefault="001B3A12" w:rsidP="001B3A12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4. Практические занятия по алгебре. Комплексные числа, многочлены: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, Г. И. Курбатова; под редакцией Г. И. Курбатовой. — Санкт-Петербург: Лань, 2020. — 192 с. — ISBN 978-5-8114-6519-4</w:t>
      </w:r>
    </w:p>
    <w:p w14:paraId="571E633C" w14:textId="77777777" w:rsidR="001B3A12" w:rsidRPr="00211896" w:rsidRDefault="001B3A12" w:rsidP="001B3A12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324 с. — ISBN 978-5-8114-5937-7</w:t>
      </w:r>
    </w:p>
    <w:p w14:paraId="43D1D082" w14:textId="77777777" w:rsidR="001B3A12" w:rsidRPr="00211896" w:rsidRDefault="001B3A12" w:rsidP="001B3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6338F1A7" w14:textId="77777777" w:rsidR="001B3A12" w:rsidRPr="00211896" w:rsidRDefault="001B3A12" w:rsidP="001B3A12">
      <w:pPr>
        <w:spacing w:after="0" w:line="240" w:lineRule="auto"/>
        <w:ind w:left="360" w:firstLine="34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1A9B7920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11896">
        <w:rPr>
          <w:rFonts w:ascii="Times New Roman" w:hAnsi="Times New Roman"/>
          <w:sz w:val="24"/>
          <w:szCs w:val="24"/>
        </w:rPr>
        <w:t>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211896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. — Санкт-Петербург: Лань, 2021. — 384 с. — ISBN 978-5-8114-6809-6 — Текст: электронный // Лань: электронно-библиотечная система. — URL: </w:t>
      </w:r>
      <w:hyperlink r:id="rId10" w:history="1">
        <w:r w:rsidRPr="00211896">
          <w:rPr>
            <w:rStyle w:val="a6"/>
            <w:rFonts w:ascii="Times New Roman" w:hAnsi="Times New Roman"/>
            <w:sz w:val="24"/>
            <w:szCs w:val="24"/>
          </w:rPr>
          <w:t>https://e.lanbook.com/book/152641</w:t>
        </w:r>
      </w:hyperlink>
      <w:r w:rsidRPr="00211896">
        <w:rPr>
          <w:rFonts w:ascii="Times New Roman" w:hAnsi="Times New Roman"/>
          <w:sz w:val="24"/>
          <w:szCs w:val="24"/>
        </w:rPr>
        <w:t xml:space="preserve"> </w:t>
      </w:r>
    </w:p>
    <w:p w14:paraId="598271DA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11896">
        <w:rPr>
          <w:rFonts w:ascii="Times New Roman" w:hAnsi="Times New Roman"/>
          <w:sz w:val="24"/>
          <w:szCs w:val="24"/>
        </w:rPr>
        <w:t>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. — Санкт-Петербург: Лань, 2021. — 332 с. — ISBN 978-5-8114-6740-2— Текст: электронный // Лань: электронно-библиотечная система. — URL: </w:t>
      </w:r>
      <w:hyperlink r:id="rId11" w:history="1">
        <w:r w:rsidRPr="00211896">
          <w:rPr>
            <w:rStyle w:val="a6"/>
            <w:rFonts w:ascii="Times New Roman" w:hAnsi="Times New Roman"/>
            <w:sz w:val="24"/>
            <w:szCs w:val="24"/>
          </w:rPr>
          <w:t>https://e.lanbook.com/book/165840</w:t>
        </w:r>
      </w:hyperlink>
    </w:p>
    <w:p w14:paraId="7C569EFE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11896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. — Санкт-Петербург: Лань, 2021. — 416 с. — ISBN 978-5-8114-6931-4— Текст: электронный // Лань: электронно-библиотечная система. — URL: </w:t>
      </w:r>
      <w:hyperlink r:id="rId12" w:history="1">
        <w:r w:rsidRPr="00211896">
          <w:rPr>
            <w:rStyle w:val="a6"/>
            <w:rFonts w:ascii="Times New Roman" w:hAnsi="Times New Roman"/>
            <w:sz w:val="24"/>
            <w:szCs w:val="24"/>
          </w:rPr>
          <w:t>https://e.lanbook.com/book/169793</w:t>
        </w:r>
      </w:hyperlink>
    </w:p>
    <w:p w14:paraId="221E7E92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В. Г. Решение линейных дифференциальных уравнений: учебник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В. Г.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2021. — 188 с. — ISBN 978-5-8114-6903-1. — </w:t>
      </w:r>
      <w:r w:rsidRPr="0021189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Текст: электронный // Лань: электронно-библиотечная система. — URL: </w:t>
      </w:r>
      <w:hyperlink r:id="rId13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https://e.lanbook.com/book/162378</w:t>
        </w:r>
      </w:hyperlink>
    </w:p>
    <w:p w14:paraId="06EA6A1B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5. Ганичева, А. В. Практикум по математической статистике с примерами в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Excel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А. В. Ганичева, А. В. Ганичев. — Санкт-Петербург: Лань, 2021. — 112 с. — ISBN 978-5-8114-7285-7. — Текст: электронный // Лань: электронно-библиотечная система. — URL: </w:t>
      </w:r>
      <w:hyperlink r:id="rId14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https://e.lanbook.com/book/173084</w:t>
        </w:r>
      </w:hyperlink>
    </w:p>
    <w:p w14:paraId="69F530B9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 6. </w:t>
      </w: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Практические занятия по алгебре. Комплексные числа, многочлены: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Г. И. Курбатова; под редакцией Г. И. Курбатовой. — Санкт-Петербург: Лань, 2020. — 192 с. — ISBN 978-5-8114-6519-4. — Текст: электронный // Лань: электронно-библиотечная система. — URL: </w:t>
      </w:r>
      <w:hyperlink r:id="rId15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https://e.lanbook.com/book/148479</w:t>
        </w:r>
      </w:hyperlink>
    </w:p>
    <w:p w14:paraId="7E5B1BC5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7.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324 с. — ISBN 978-5-8114-5937-7. — Текст: электронный // Лань: электронно-библиотечная система. — URL: </w:t>
      </w:r>
      <w:hyperlink r:id="rId16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https://e.lanbook.com/book/153909</w:t>
        </w:r>
      </w:hyperlink>
    </w:p>
    <w:p w14:paraId="08454A5B" w14:textId="77777777" w:rsidR="001B3A12" w:rsidRPr="00211896" w:rsidRDefault="001B3A12" w:rsidP="001B3A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B990DBF" w14:textId="77777777" w:rsidR="001B3A12" w:rsidRPr="00211896" w:rsidRDefault="001B3A12" w:rsidP="001B3A12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79B13F43" w14:textId="77777777" w:rsidR="001B3A12" w:rsidRPr="00211896" w:rsidRDefault="001B3A12" w:rsidP="001B3A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1. </w:t>
      </w:r>
      <w:hyperlink r:id="rId17" w:history="1">
        <w:r w:rsidRPr="00211896">
          <w:rPr>
            <w:rFonts w:ascii="Times New Roman" w:hAnsi="Times New Roman"/>
            <w:sz w:val="24"/>
            <w:szCs w:val="24"/>
          </w:rPr>
          <w:t>Богомолов Н. В., Самойленко П.И</w:t>
        </w:r>
      </w:hyperlink>
      <w:r w:rsidRPr="00211896">
        <w:rPr>
          <w:rFonts w:ascii="Times New Roman" w:hAnsi="Times New Roman"/>
          <w:sz w:val="24"/>
          <w:szCs w:val="24"/>
        </w:rPr>
        <w:t>. Математика. Учебник для вузов. М., «ДРОФА», 2012.</w:t>
      </w:r>
    </w:p>
    <w:p w14:paraId="1FD4D63E" w14:textId="1F69DFA0" w:rsidR="001B3A12" w:rsidRDefault="001B3A12" w:rsidP="001B3A12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3BB4C5CE" w14:textId="77777777" w:rsidR="00860A96" w:rsidRPr="00211896" w:rsidRDefault="00860A96" w:rsidP="001B3A12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432BC763" w14:textId="77777777" w:rsidR="001B3A12" w:rsidRPr="00211896" w:rsidRDefault="001B3A12" w:rsidP="001B3A12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018D0A05" w14:textId="77777777" w:rsidR="001B3A12" w:rsidRPr="00211896" w:rsidRDefault="001B3A12" w:rsidP="001B3A12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3042"/>
        <w:gridCol w:w="2904"/>
      </w:tblGrid>
      <w:tr w:rsidR="001B3A12" w:rsidRPr="00211896" w14:paraId="7159F6F8" w14:textId="77777777" w:rsidTr="00D91D78">
        <w:trPr>
          <w:trHeight w:val="317"/>
        </w:trPr>
        <w:tc>
          <w:tcPr>
            <w:tcW w:w="1912" w:type="pct"/>
            <w:shd w:val="clear" w:color="auto" w:fill="auto"/>
            <w:vAlign w:val="center"/>
          </w:tcPr>
          <w:p w14:paraId="1AC6084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A37866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7F2CB64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B3A12" w:rsidRPr="00211896" w14:paraId="5E44519A" w14:textId="77777777" w:rsidTr="00D91D78">
        <w:trPr>
          <w:trHeight w:val="266"/>
        </w:trPr>
        <w:tc>
          <w:tcPr>
            <w:tcW w:w="5000" w:type="pct"/>
            <w:gridSpan w:val="3"/>
            <w:shd w:val="clear" w:color="auto" w:fill="auto"/>
          </w:tcPr>
          <w:p w14:paraId="23646A0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1B3A12" w:rsidRPr="00211896" w14:paraId="78C67A30" w14:textId="77777777" w:rsidTr="00D91D78">
        <w:trPr>
          <w:trHeight w:val="896"/>
        </w:trPr>
        <w:tc>
          <w:tcPr>
            <w:tcW w:w="1912" w:type="pct"/>
            <w:shd w:val="clear" w:color="auto" w:fill="auto"/>
            <w:vAlign w:val="center"/>
          </w:tcPr>
          <w:p w14:paraId="7DFB7096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14:paraId="321B1D0F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14:paraId="553697F2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14:paraId="2A701467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580" w:type="pct"/>
            <w:shd w:val="clear" w:color="auto" w:fill="auto"/>
          </w:tcPr>
          <w:p w14:paraId="28CB861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508" w:type="pct"/>
            <w:shd w:val="clear" w:color="auto" w:fill="auto"/>
          </w:tcPr>
          <w:p w14:paraId="22E2FB1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 устных опросов, письменных контрольных работ</w:t>
            </w:r>
          </w:p>
        </w:tc>
      </w:tr>
      <w:tr w:rsidR="001B3A12" w:rsidRPr="00211896" w14:paraId="51476C28" w14:textId="77777777" w:rsidTr="00D91D78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714A7A6C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1B3A12" w:rsidRPr="001B3A12" w14:paraId="12830A45" w14:textId="77777777" w:rsidTr="00D91D78">
        <w:trPr>
          <w:trHeight w:val="4480"/>
        </w:trPr>
        <w:tc>
          <w:tcPr>
            <w:tcW w:w="1912" w:type="pct"/>
            <w:shd w:val="clear" w:color="auto" w:fill="auto"/>
          </w:tcPr>
          <w:p w14:paraId="3C0D1C2A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Анализировать сложные функции и строить их графики; </w:t>
            </w:r>
          </w:p>
          <w:p w14:paraId="5DFE44BB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14:paraId="7E9FB317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14:paraId="4FA66E8B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Производить операции над матрицами и определителями; </w:t>
            </w:r>
          </w:p>
          <w:p w14:paraId="3EEBA7A2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14:paraId="718AC339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14:paraId="73704595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580" w:type="pct"/>
            <w:shd w:val="clear" w:color="auto" w:fill="auto"/>
          </w:tcPr>
          <w:p w14:paraId="352A6A47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1508" w:type="pct"/>
            <w:shd w:val="clear" w:color="auto" w:fill="auto"/>
          </w:tcPr>
          <w:p w14:paraId="373BF717" w14:textId="77777777" w:rsidR="001B3A12" w:rsidRPr="001B3A12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14:paraId="482DB589" w14:textId="77777777" w:rsidR="001B3A12" w:rsidRPr="001B3A12" w:rsidRDefault="001B3A12" w:rsidP="001B3A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EFF1F4" w14:textId="6D4240E9" w:rsidR="00F96333" w:rsidRPr="001B3A12" w:rsidRDefault="00F25DE5" w:rsidP="001B3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1B3A12" w:rsidSect="00860A96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B1B2E" w14:textId="77777777" w:rsidR="00F25DE5" w:rsidRDefault="00F25DE5">
      <w:pPr>
        <w:spacing w:after="0" w:line="240" w:lineRule="auto"/>
      </w:pPr>
      <w:r>
        <w:separator/>
      </w:r>
    </w:p>
  </w:endnote>
  <w:endnote w:type="continuationSeparator" w:id="0">
    <w:p w14:paraId="57E0565E" w14:textId="77777777" w:rsidR="00F25DE5" w:rsidRDefault="00F2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4CAA6" w14:textId="77777777" w:rsidR="00287C7C" w:rsidRDefault="00C8742B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4F0D75" w14:textId="77777777" w:rsidR="00287C7C" w:rsidRDefault="00F25DE5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9150100"/>
      <w:docPartObj>
        <w:docPartGallery w:val="Page Numbers (Bottom of Page)"/>
        <w:docPartUnique/>
      </w:docPartObj>
    </w:sdtPr>
    <w:sdtEndPr/>
    <w:sdtContent>
      <w:p w14:paraId="4D533213" w14:textId="3417FB9C" w:rsidR="004F7F7E" w:rsidRDefault="004F7F7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5C74895" w14:textId="77777777" w:rsidR="00287C7C" w:rsidRDefault="00F25DE5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F8854" w14:textId="77777777" w:rsidR="00F25DE5" w:rsidRDefault="00F25DE5">
      <w:pPr>
        <w:spacing w:after="0" w:line="240" w:lineRule="auto"/>
      </w:pPr>
      <w:r>
        <w:separator/>
      </w:r>
    </w:p>
  </w:footnote>
  <w:footnote w:type="continuationSeparator" w:id="0">
    <w:p w14:paraId="71F82D2D" w14:textId="77777777" w:rsidR="00F25DE5" w:rsidRDefault="00F25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93E71"/>
    <w:multiLevelType w:val="multilevel"/>
    <w:tmpl w:val="60484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BA4C77"/>
    <w:multiLevelType w:val="hybridMultilevel"/>
    <w:tmpl w:val="DC9E53CA"/>
    <w:lvl w:ilvl="0" w:tplc="19DEBB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2EC"/>
    <w:rsid w:val="001B3A12"/>
    <w:rsid w:val="00211896"/>
    <w:rsid w:val="002132EC"/>
    <w:rsid w:val="00420F3A"/>
    <w:rsid w:val="00455D45"/>
    <w:rsid w:val="004F7F7E"/>
    <w:rsid w:val="00860A96"/>
    <w:rsid w:val="00861334"/>
    <w:rsid w:val="00A4691A"/>
    <w:rsid w:val="00B05828"/>
    <w:rsid w:val="00C35D60"/>
    <w:rsid w:val="00C8742B"/>
    <w:rsid w:val="00CE2B6F"/>
    <w:rsid w:val="00DC7A7F"/>
    <w:rsid w:val="00F2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8A219"/>
  <w15:chartTrackingRefBased/>
  <w15:docId w15:val="{7751B1BB-DF10-43AD-9D63-29C20655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A1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B3A12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A1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1B3A1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B3A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1B3A12"/>
    <w:rPr>
      <w:rFonts w:cs="Times New Roman"/>
    </w:rPr>
  </w:style>
  <w:style w:type="character" w:styleId="a6">
    <w:name w:val="Hyperlink"/>
    <w:uiPriority w:val="99"/>
    <w:rsid w:val="001B3A12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1B3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qFormat/>
    <w:rsid w:val="001B3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uiPriority w:val="34"/>
    <w:qFormat/>
    <w:rsid w:val="001B3A1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F7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7F7E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5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5D60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rmal (Web)"/>
    <w:basedOn w:val="a"/>
    <w:uiPriority w:val="99"/>
    <w:semiHidden/>
    <w:unhideWhenUsed/>
    <w:rsid w:val="008613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6237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69793" TargetMode="External"/><Relationship Id="rId17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book/15390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658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48479" TargetMode="External"/><Relationship Id="rId10" Type="http://schemas.openxmlformats.org/officeDocument/2006/relationships/hyperlink" Target="https://e.lanbook.com/book/15264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730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10</cp:revision>
  <cp:lastPrinted>2025-02-24T07:35:00Z</cp:lastPrinted>
  <dcterms:created xsi:type="dcterms:W3CDTF">2024-03-26T13:15:00Z</dcterms:created>
  <dcterms:modified xsi:type="dcterms:W3CDTF">2025-11-21T12:37:00Z</dcterms:modified>
</cp:coreProperties>
</file>